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Грозный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1C58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564">
        <w:rPr>
          <w:rFonts w:ascii="Times New Roman" w:hAnsi="Times New Roman" w:cs="Times New Roman"/>
          <w:sz w:val="28"/>
          <w:szCs w:val="28"/>
        </w:rPr>
        <w:t>г. Грозный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B556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2022-01-25T07:43:00Z</dcterms:modified>
</cp:coreProperties>
</file>